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kern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kern w:val="0"/>
          <w:sz w:val="32"/>
          <w:szCs w:val="32"/>
        </w:rPr>
      </w:pPr>
    </w:p>
    <w:p>
      <w:pPr>
        <w:pStyle w:val="6"/>
        <w:tabs>
          <w:tab w:val="left" w:pos="6868"/>
        </w:tabs>
        <w:spacing w:before="0" w:beforeAutospacing="0" w:after="0" w:afterAutospacing="0" w:line="600" w:lineRule="exact"/>
        <w:jc w:val="center"/>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台</w:t>
      </w:r>
      <w:r>
        <w:rPr>
          <w:rFonts w:hint="eastAsia" w:ascii="Times New Roman" w:hAnsi="Times New Roman" w:eastAsia="仿宋_GB2312" w:cs="Times New Roman"/>
          <w:kern w:val="0"/>
          <w:sz w:val="32"/>
          <w:szCs w:val="32"/>
          <w:lang w:eastAsia="zh-CN"/>
        </w:rPr>
        <w:t>教体字</w:t>
      </w:r>
      <w:r>
        <w:rPr>
          <w:rFonts w:hint="default" w:ascii="Times New Roman" w:hAnsi="Times New Roman" w:eastAsia="仿宋_GB2312" w:cs="Times New Roman"/>
          <w:kern w:val="0"/>
          <w:sz w:val="32"/>
          <w:szCs w:val="32"/>
        </w:rPr>
        <w:t>〔20</w:t>
      </w:r>
      <w:r>
        <w:rPr>
          <w:rFonts w:hint="eastAsia" w:ascii="Times New Roman" w:hAnsi="Times New Roman" w:eastAsia="仿宋_GB2312" w:cs="Times New Roman"/>
          <w:kern w:val="0"/>
          <w:sz w:val="32"/>
          <w:szCs w:val="32"/>
          <w:lang w:val="en-US" w:eastAsia="zh-CN"/>
        </w:rPr>
        <w:t>21</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21</w:t>
      </w:r>
      <w:r>
        <w:rPr>
          <w:rFonts w:hint="eastAsia" w:ascii="Times New Roman" w:hAnsi="Times New Roman" w:eastAsia="仿宋_GB2312" w:cs="Times New Roman"/>
          <w:kern w:val="0"/>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简体" w:cs="Times New Roman"/>
          <w:kern w:val="0"/>
          <w:sz w:val="44"/>
          <w:szCs w:val="44"/>
        </w:rPr>
      </w:pPr>
    </w:p>
    <w:p>
      <w:pPr>
        <w:pStyle w:val="6"/>
        <w:spacing w:before="0" w:beforeAutospacing="0" w:after="0" w:afterAutospacing="0" w:line="66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关于</w:t>
      </w:r>
      <w:r>
        <w:rPr>
          <w:rFonts w:hint="eastAsia" w:ascii="Times New Roman" w:hAnsi="Times New Roman" w:eastAsia="方正小标宋简体" w:cs="Times New Roman"/>
          <w:kern w:val="0"/>
          <w:sz w:val="44"/>
          <w:szCs w:val="44"/>
        </w:rPr>
        <w:t>台儿庄</w:t>
      </w:r>
      <w:r>
        <w:rPr>
          <w:rFonts w:hint="eastAsia" w:ascii="Times New Roman" w:hAnsi="Times New Roman" w:eastAsia="方正小标宋简体" w:cs="Times New Roman"/>
          <w:kern w:val="0"/>
          <w:sz w:val="44"/>
          <w:szCs w:val="44"/>
          <w:lang w:eastAsia="zh-CN"/>
        </w:rPr>
        <w:t>区特殊教育中心</w:t>
      </w:r>
      <w:r>
        <w:rPr>
          <w:rFonts w:hint="default" w:ascii="Times New Roman" w:hAnsi="Times New Roman" w:eastAsia="方正小标宋简体" w:cs="Times New Roman"/>
          <w:kern w:val="0"/>
          <w:sz w:val="44"/>
          <w:szCs w:val="44"/>
        </w:rPr>
        <w:t>岗位调整</w:t>
      </w:r>
    </w:p>
    <w:p>
      <w:pPr>
        <w:pStyle w:val="6"/>
        <w:spacing w:before="0" w:beforeAutospacing="0" w:after="0" w:afterAutospacing="0" w:line="660" w:lineRule="exact"/>
        <w:jc w:val="center"/>
        <w:rPr>
          <w:rFonts w:hint="default" w:ascii="Times New Roman" w:hAnsi="Times New Roman" w:eastAsia="仿宋_GB2312" w:cs="Times New Roman"/>
          <w:kern w:val="0"/>
          <w:sz w:val="44"/>
          <w:szCs w:val="44"/>
        </w:rPr>
      </w:pPr>
      <w:r>
        <w:rPr>
          <w:rFonts w:hint="default" w:ascii="Times New Roman" w:hAnsi="Times New Roman" w:eastAsia="方正小标宋简体" w:cs="Times New Roman"/>
          <w:kern w:val="0"/>
          <w:sz w:val="44"/>
          <w:szCs w:val="44"/>
        </w:rPr>
        <w:t>方案备案的函</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kern w:val="0"/>
          <w:sz w:val="32"/>
          <w:szCs w:val="32"/>
        </w:rPr>
      </w:pPr>
      <w:r>
        <w:rPr>
          <w:rFonts w:hint="eastAsia" w:eastAsia="仿宋_GB2312" w:cs="Times New Roman"/>
          <w:kern w:val="0"/>
          <w:sz w:val="32"/>
          <w:szCs w:val="32"/>
          <w:lang w:val="en-US" w:eastAsia="zh-CN"/>
        </w:rPr>
        <w:t>台儿庄区</w:t>
      </w:r>
      <w:r>
        <w:rPr>
          <w:rFonts w:hint="default" w:ascii="Times New Roman" w:hAnsi="Times New Roman" w:eastAsia="仿宋_GB2312" w:cs="Times New Roman"/>
          <w:kern w:val="0"/>
          <w:sz w:val="32"/>
          <w:szCs w:val="32"/>
        </w:rPr>
        <w:t>人力资源和社会保障</w:t>
      </w:r>
      <w:r>
        <w:rPr>
          <w:rFonts w:hint="eastAsia" w:eastAsia="仿宋_GB2312" w:cs="Times New Roman"/>
          <w:kern w:val="0"/>
          <w:sz w:val="32"/>
          <w:szCs w:val="32"/>
          <w:lang w:eastAsia="zh-CN"/>
        </w:rPr>
        <w:t>局</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根据《事业单位岗位设置管理试行办法》（国人部发〔2006〕70号）、《</w:t>
      </w:r>
      <w:r>
        <w:rPr>
          <w:rFonts w:hint="eastAsia" w:eastAsia="仿宋_GB2312" w:cs="Times New Roman"/>
          <w:kern w:val="0"/>
          <w:sz w:val="32"/>
          <w:szCs w:val="32"/>
          <w:lang w:eastAsia="zh-CN"/>
        </w:rPr>
        <w:t>枣庄市</w:t>
      </w:r>
      <w:r>
        <w:rPr>
          <w:rFonts w:hint="default" w:ascii="Times New Roman" w:hAnsi="Times New Roman" w:eastAsia="仿宋_GB2312" w:cs="Times New Roman"/>
          <w:kern w:val="0"/>
          <w:sz w:val="32"/>
          <w:szCs w:val="32"/>
          <w:lang w:eastAsia="zh-CN"/>
        </w:rPr>
        <w:t>人事</w:t>
      </w:r>
      <w:r>
        <w:rPr>
          <w:rFonts w:hint="eastAsia" w:eastAsia="仿宋_GB2312" w:cs="Times New Roman"/>
          <w:kern w:val="0"/>
          <w:sz w:val="32"/>
          <w:szCs w:val="32"/>
          <w:lang w:eastAsia="zh-CN"/>
        </w:rPr>
        <w:t>局</w:t>
      </w:r>
      <w:r>
        <w:rPr>
          <w:rFonts w:hint="default" w:ascii="Times New Roman" w:hAnsi="Times New Roman" w:eastAsia="仿宋_GB2312" w:cs="Times New Roman"/>
          <w:kern w:val="0"/>
          <w:sz w:val="32"/>
          <w:szCs w:val="32"/>
          <w:lang w:eastAsia="zh-CN"/>
        </w:rPr>
        <w:t>关于印发</w:t>
      </w:r>
      <w:r>
        <w:rPr>
          <w:rFonts w:hint="eastAsia" w:eastAsia="仿宋_GB2312" w:cs="Times New Roman"/>
          <w:kern w:val="0"/>
          <w:sz w:val="32"/>
          <w:szCs w:val="32"/>
          <w:lang w:eastAsia="zh-CN"/>
        </w:rPr>
        <w:t>枣庄市</w:t>
      </w:r>
      <w:r>
        <w:rPr>
          <w:rFonts w:hint="default" w:ascii="Times New Roman" w:hAnsi="Times New Roman" w:eastAsia="仿宋_GB2312" w:cs="Times New Roman"/>
          <w:kern w:val="0"/>
          <w:sz w:val="32"/>
          <w:szCs w:val="32"/>
          <w:lang w:eastAsia="zh-CN"/>
        </w:rPr>
        <w:t>事业单位岗位设置管理实施意见的通知</w:t>
      </w: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eastAsia="zh-CN"/>
        </w:rPr>
        <w:t>枣</w:t>
      </w:r>
      <w:r>
        <w:rPr>
          <w:rFonts w:hint="default" w:ascii="Times New Roman" w:hAnsi="Times New Roman" w:eastAsia="仿宋_GB2312" w:cs="Times New Roman"/>
          <w:kern w:val="0"/>
          <w:sz w:val="32"/>
          <w:szCs w:val="32"/>
          <w:lang w:eastAsia="zh-CN"/>
        </w:rPr>
        <w:t>人</w:t>
      </w:r>
      <w:r>
        <w:rPr>
          <w:rFonts w:hint="eastAsia" w:eastAsia="仿宋_GB2312" w:cs="Times New Roman"/>
          <w:kern w:val="0"/>
          <w:sz w:val="32"/>
          <w:szCs w:val="32"/>
          <w:lang w:eastAsia="zh-CN"/>
        </w:rPr>
        <w:t>字</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07</w:t>
      </w: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val="en-US" w:eastAsia="zh-CN"/>
        </w:rPr>
        <w:t>176</w:t>
      </w:r>
      <w:r>
        <w:rPr>
          <w:rFonts w:hint="default" w:ascii="Times New Roman" w:hAnsi="Times New Roman" w:eastAsia="仿宋_GB2312" w:cs="Times New Roman"/>
          <w:kern w:val="0"/>
          <w:sz w:val="32"/>
          <w:szCs w:val="32"/>
        </w:rPr>
        <w:t>号）</w:t>
      </w:r>
      <w:r>
        <w:rPr>
          <w:rFonts w:hint="eastAsia" w:eastAsia="仿宋_GB2312" w:cs="Times New Roman"/>
          <w:kern w:val="0"/>
          <w:sz w:val="32"/>
          <w:szCs w:val="32"/>
          <w:lang w:eastAsia="zh-CN"/>
        </w:rPr>
        <w:t>、《关于转发</w:t>
      </w:r>
      <w:r>
        <w:rPr>
          <w:rFonts w:hint="eastAsia" w:eastAsia="仿宋_GB2312" w:cs="Times New Roman"/>
          <w:kern w:val="0"/>
          <w:sz w:val="32"/>
          <w:szCs w:val="32"/>
          <w:lang w:val="en-US" w:eastAsia="zh-CN"/>
        </w:rPr>
        <w:t>&lt;中共山东省委组织部山东省人力资源和社会保障厅关于优化事业单位岗位设置管理有关事项的通知&gt;的通知</w:t>
      </w:r>
      <w:r>
        <w:rPr>
          <w:rFonts w:hint="eastAsia" w:eastAsia="仿宋_GB2312" w:cs="Times New Roman"/>
          <w:kern w:val="0"/>
          <w:sz w:val="32"/>
          <w:szCs w:val="32"/>
          <w:lang w:eastAsia="zh-CN"/>
        </w:rPr>
        <w:t>》（枣人社办发</w:t>
      </w:r>
      <w:r>
        <w:rPr>
          <w:rFonts w:hint="default" w:ascii="Times New Roman" w:hAnsi="Times New Roman" w:eastAsia="仿宋_GB2312" w:cs="Times New Roman"/>
          <w:kern w:val="0"/>
          <w:sz w:val="32"/>
          <w:szCs w:val="32"/>
        </w:rPr>
        <w:t>〔20</w:t>
      </w:r>
      <w:r>
        <w:rPr>
          <w:rFonts w:hint="eastAsia"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val="en-US" w:eastAsia="zh-CN"/>
        </w:rPr>
        <w:t>27号</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等有关政策规定，经充分酝酿、讨论、研究，对</w:t>
      </w:r>
      <w:r>
        <w:rPr>
          <w:rFonts w:hint="eastAsia" w:eastAsia="仿宋_GB2312" w:cs="Times New Roman"/>
          <w:kern w:val="0"/>
          <w:sz w:val="32"/>
          <w:lang w:val="zh-CN"/>
        </w:rPr>
        <w:t>枣庄市台儿庄区特殊教育中心</w:t>
      </w:r>
      <w:r>
        <w:rPr>
          <w:rFonts w:hint="default" w:ascii="Times New Roman" w:hAnsi="Times New Roman" w:eastAsia="仿宋_GB2312" w:cs="Times New Roman"/>
          <w:kern w:val="0"/>
          <w:sz w:val="32"/>
          <w:szCs w:val="32"/>
        </w:rPr>
        <w:t>提出如下岗位调整方案。</w:t>
      </w:r>
    </w:p>
    <w:p>
      <w:pPr>
        <w:keepNext w:val="0"/>
        <w:keepLines w:val="0"/>
        <w:pageBreakBefore w:val="0"/>
        <w:widowControl w:val="0"/>
        <w:kinsoku/>
        <w:wordWrap/>
        <w:overflowPunct/>
        <w:topLinePunct w:val="0"/>
        <w:autoSpaceDE/>
        <w:autoSpaceDN/>
        <w:bidi w:val="0"/>
        <w:adjustRightInd/>
        <w:snapToGrid/>
        <w:spacing w:line="580" w:lineRule="exact"/>
        <w:ind w:firstLine="594" w:firstLineChars="200"/>
        <w:textAlignment w:val="auto"/>
        <w:outlineLvl w:val="9"/>
        <w:rPr>
          <w:rFonts w:hint="default" w:ascii="Times New Roman" w:hAnsi="Times New Roman" w:eastAsia="仿宋_GB2312" w:cs="Times New Roman"/>
          <w:kern w:val="0"/>
          <w:sz w:val="32"/>
          <w:lang w:val="zh-CN"/>
        </w:rPr>
      </w:pPr>
      <w:r>
        <w:rPr>
          <w:rFonts w:hint="eastAsia" w:eastAsia="仿宋_GB2312" w:cs="Times New Roman"/>
          <w:kern w:val="0"/>
          <w:sz w:val="32"/>
          <w:lang w:val="en-US" w:eastAsia="zh-CN"/>
        </w:rPr>
        <w:t>2021</w:t>
      </w:r>
      <w:r>
        <w:rPr>
          <w:rFonts w:hint="default" w:ascii="Times New Roman" w:hAnsi="Times New Roman" w:eastAsia="仿宋_GB2312" w:cs="Times New Roman"/>
          <w:kern w:val="0"/>
          <w:sz w:val="32"/>
        </w:rPr>
        <w:t>年</w:t>
      </w:r>
      <w:r>
        <w:rPr>
          <w:rFonts w:hint="eastAsia" w:eastAsia="仿宋_GB2312" w:cs="Times New Roman"/>
          <w:kern w:val="0"/>
          <w:sz w:val="32"/>
          <w:lang w:val="en-US" w:eastAsia="zh-CN"/>
        </w:rPr>
        <w:t>5</w:t>
      </w:r>
      <w:r>
        <w:rPr>
          <w:rFonts w:hint="default" w:ascii="Times New Roman" w:hAnsi="Times New Roman" w:eastAsia="仿宋_GB2312" w:cs="Times New Roman"/>
          <w:kern w:val="0"/>
          <w:sz w:val="32"/>
        </w:rPr>
        <w:t>月</w:t>
      </w:r>
      <w:r>
        <w:rPr>
          <w:rFonts w:hint="eastAsia" w:eastAsia="仿宋_GB2312" w:cs="Times New Roman"/>
          <w:kern w:val="0"/>
          <w:sz w:val="32"/>
          <w:lang w:val="en-US" w:eastAsia="zh-CN"/>
        </w:rPr>
        <w:t>21</w:t>
      </w:r>
      <w:r>
        <w:rPr>
          <w:rFonts w:hint="default" w:ascii="Times New Roman" w:hAnsi="Times New Roman" w:eastAsia="仿宋_GB2312" w:cs="Times New Roman"/>
          <w:kern w:val="0"/>
          <w:sz w:val="32"/>
        </w:rPr>
        <w:t>日，</w:t>
      </w:r>
      <w:r>
        <w:rPr>
          <w:rFonts w:hint="eastAsia" w:eastAsia="仿宋_GB2312" w:cs="Times New Roman"/>
          <w:kern w:val="0"/>
          <w:sz w:val="32"/>
          <w:lang w:val="en-US" w:eastAsia="zh-CN"/>
        </w:rPr>
        <w:t>区</w:t>
      </w:r>
      <w:r>
        <w:rPr>
          <w:rFonts w:hint="eastAsia" w:eastAsia="仿宋_GB2312" w:cs="Times New Roman"/>
          <w:kern w:val="0"/>
          <w:sz w:val="32"/>
          <w:lang w:val="zh-CN"/>
        </w:rPr>
        <w:t>委</w:t>
      </w:r>
      <w:r>
        <w:rPr>
          <w:rFonts w:hint="default" w:ascii="Times New Roman" w:hAnsi="Times New Roman" w:eastAsia="仿宋_GB2312" w:cs="Times New Roman"/>
          <w:kern w:val="0"/>
          <w:sz w:val="32"/>
          <w:lang w:val="zh-CN"/>
        </w:rPr>
        <w:t>编办为该单位</w:t>
      </w:r>
      <w:r>
        <w:rPr>
          <w:rFonts w:hint="eastAsia" w:eastAsia="仿宋_GB2312" w:cs="Times New Roman"/>
          <w:kern w:val="0"/>
          <w:sz w:val="32"/>
          <w:lang w:val="zh-CN"/>
        </w:rPr>
        <w:t>核定（</w:t>
      </w:r>
      <w:r>
        <w:rPr>
          <w:rFonts w:hint="default" w:ascii="Times New Roman" w:hAnsi="Times New Roman" w:eastAsia="仿宋_GB2312" w:cs="Times New Roman"/>
          <w:kern w:val="0"/>
          <w:sz w:val="32"/>
          <w:lang w:val="zh-CN"/>
        </w:rPr>
        <w:t>备案</w:t>
      </w:r>
      <w:r>
        <w:rPr>
          <w:rFonts w:hint="eastAsia" w:eastAsia="仿宋_GB2312" w:cs="Times New Roman"/>
          <w:kern w:val="0"/>
          <w:sz w:val="32"/>
          <w:lang w:val="zh-CN"/>
        </w:rPr>
        <w:t>）</w:t>
      </w:r>
      <w:r>
        <w:rPr>
          <w:rFonts w:hint="default" w:ascii="Times New Roman" w:hAnsi="Times New Roman" w:eastAsia="仿宋_GB2312" w:cs="Times New Roman"/>
          <w:kern w:val="0"/>
          <w:sz w:val="32"/>
          <w:lang w:val="zh-CN"/>
        </w:rPr>
        <w:t>人员</w:t>
      </w:r>
      <w:r>
        <w:rPr>
          <w:rFonts w:hint="eastAsia" w:eastAsia="仿宋_GB2312" w:cs="Times New Roman"/>
          <w:kern w:val="0"/>
          <w:sz w:val="32"/>
          <w:lang w:val="zh-CN"/>
        </w:rPr>
        <w:t>编制（</w:t>
      </w:r>
      <w:r>
        <w:rPr>
          <w:rFonts w:hint="default" w:ascii="Times New Roman" w:hAnsi="Times New Roman" w:eastAsia="仿宋_GB2312" w:cs="Times New Roman"/>
          <w:kern w:val="0"/>
          <w:sz w:val="32"/>
          <w:lang w:val="zh-CN"/>
        </w:rPr>
        <w:t>控制总量</w:t>
      </w:r>
      <w:r>
        <w:rPr>
          <w:rFonts w:hint="eastAsia" w:eastAsia="仿宋_GB2312" w:cs="Times New Roman"/>
          <w:kern w:val="0"/>
          <w:sz w:val="32"/>
          <w:lang w:val="zh-CN"/>
        </w:rPr>
        <w:t>）</w:t>
      </w:r>
      <w:r>
        <w:rPr>
          <w:rFonts w:hint="eastAsia" w:eastAsia="仿宋_GB2312" w:cs="Times New Roman"/>
          <w:kern w:val="0"/>
          <w:sz w:val="32"/>
          <w:lang w:val="en-US" w:eastAsia="zh-CN"/>
        </w:rPr>
        <w:t>28</w:t>
      </w:r>
      <w:r>
        <w:rPr>
          <w:rFonts w:hint="default" w:ascii="Times New Roman" w:hAnsi="Times New Roman" w:eastAsia="仿宋_GB2312" w:cs="Times New Roman"/>
          <w:kern w:val="0"/>
          <w:sz w:val="32"/>
          <w:lang w:val="zh-CN"/>
        </w:rPr>
        <w:t>名，现有人员</w:t>
      </w:r>
      <w:r>
        <w:rPr>
          <w:rFonts w:hint="eastAsia" w:eastAsia="仿宋_GB2312" w:cs="Times New Roman"/>
          <w:kern w:val="0"/>
          <w:sz w:val="32"/>
          <w:lang w:val="en-US" w:eastAsia="zh-CN"/>
        </w:rPr>
        <w:t>6</w:t>
      </w:r>
      <w:r>
        <w:rPr>
          <w:rFonts w:hint="default" w:ascii="Times New Roman" w:hAnsi="Times New Roman" w:eastAsia="仿宋_GB2312" w:cs="Times New Roman"/>
          <w:kern w:val="0"/>
          <w:sz w:val="32"/>
          <w:lang w:val="zh-CN"/>
        </w:rPr>
        <w:t>人。</w:t>
      </w:r>
      <w:r>
        <w:rPr>
          <w:rFonts w:hint="eastAsia" w:eastAsia="仿宋_GB2312" w:cs="Times New Roman"/>
          <w:kern w:val="0"/>
          <w:sz w:val="32"/>
          <w:lang w:val="zh-CN"/>
        </w:rPr>
        <w:t>（</w:t>
      </w:r>
      <w:r>
        <w:rPr>
          <w:rFonts w:hint="eastAsia" w:eastAsia="仿宋_GB2312" w:cs="Times New Roman"/>
          <w:kern w:val="0"/>
          <w:sz w:val="32"/>
          <w:lang w:val="zh-CN" w:eastAsia="zh-CN"/>
        </w:rPr>
        <w:t>根据生员比</w:t>
      </w:r>
      <w:r>
        <w:rPr>
          <w:rFonts w:hint="eastAsia" w:eastAsia="仿宋_GB2312" w:cs="Times New Roman"/>
          <w:kern w:val="0"/>
          <w:sz w:val="32"/>
          <w:lang w:val="zh-CN"/>
        </w:rPr>
        <w:t>可</w:t>
      </w:r>
      <w:r>
        <w:rPr>
          <w:rFonts w:hint="default" w:ascii="Times New Roman" w:hAnsi="Times New Roman" w:eastAsia="仿宋_GB2312" w:cs="Times New Roman"/>
          <w:kern w:val="0"/>
          <w:sz w:val="32"/>
          <w:lang w:val="zh-CN"/>
        </w:rPr>
        <w:t>设置岗位总量为</w:t>
      </w:r>
      <w:r>
        <w:rPr>
          <w:rFonts w:hint="eastAsia" w:eastAsia="仿宋_GB2312" w:cs="Times New Roman"/>
          <w:kern w:val="0"/>
          <w:sz w:val="32"/>
          <w:lang w:val="en-US" w:eastAsia="zh-CN"/>
        </w:rPr>
        <w:t>28</w:t>
      </w:r>
      <w:r>
        <w:rPr>
          <w:rFonts w:hint="eastAsia" w:eastAsia="仿宋_GB2312" w:cs="Times New Roman"/>
          <w:kern w:val="0"/>
          <w:sz w:val="32"/>
          <w:lang w:val="zh-CN"/>
        </w:rPr>
        <w:t>）</w:t>
      </w:r>
    </w:p>
    <w:p>
      <w:pPr>
        <w:keepNext w:val="0"/>
        <w:keepLines w:val="0"/>
        <w:pageBreakBefore w:val="0"/>
        <w:widowControl w:val="0"/>
        <w:kinsoku/>
        <w:wordWrap/>
        <w:overflowPunct/>
        <w:topLinePunct w:val="0"/>
        <w:autoSpaceDE/>
        <w:autoSpaceDN/>
        <w:bidi w:val="0"/>
        <w:adjustRightInd/>
        <w:snapToGrid/>
        <w:spacing w:line="580" w:lineRule="exact"/>
        <w:ind w:firstLine="581"/>
        <w:textAlignment w:val="auto"/>
        <w:outlineLvl w:val="9"/>
        <w:rPr>
          <w:rFonts w:hint="default" w:ascii="Times New Roman" w:hAnsi="Times New Roman" w:eastAsia="仿宋_GB2312" w:cs="Times New Roman"/>
          <w:kern w:val="0"/>
          <w:sz w:val="32"/>
          <w:lang w:val="zh-CN"/>
        </w:rPr>
      </w:pPr>
      <w:r>
        <w:rPr>
          <w:rFonts w:hint="default" w:ascii="Times New Roman" w:hAnsi="Times New Roman" w:eastAsia="仿宋_GB2312" w:cs="Times New Roman"/>
          <w:kern w:val="0"/>
          <w:sz w:val="32"/>
          <w:lang w:val="zh-CN"/>
        </w:rPr>
        <w:t>该单位拟设置岗位总量为</w:t>
      </w:r>
      <w:r>
        <w:rPr>
          <w:rFonts w:hint="eastAsia" w:eastAsia="仿宋_GB2312" w:cs="Times New Roman"/>
          <w:kern w:val="0"/>
          <w:sz w:val="32"/>
          <w:lang w:val="en-US" w:eastAsia="zh-CN"/>
        </w:rPr>
        <w:t>28</w:t>
      </w:r>
      <w:r>
        <w:rPr>
          <w:rFonts w:hint="default" w:ascii="Times New Roman" w:hAnsi="Times New Roman" w:eastAsia="仿宋_GB2312" w:cs="Times New Roman"/>
          <w:kern w:val="0"/>
          <w:sz w:val="32"/>
          <w:lang w:val="zh-CN"/>
        </w:rPr>
        <w:t>个。</w:t>
      </w:r>
    </w:p>
    <w:p>
      <w:pPr>
        <w:keepNext w:val="0"/>
        <w:keepLines w:val="0"/>
        <w:pageBreakBefore w:val="0"/>
        <w:widowControl w:val="0"/>
        <w:kinsoku/>
        <w:wordWrap/>
        <w:overflowPunct/>
        <w:topLinePunct w:val="0"/>
        <w:autoSpaceDE/>
        <w:autoSpaceDN/>
        <w:bidi w:val="0"/>
        <w:adjustRightInd/>
        <w:snapToGrid/>
        <w:spacing w:line="580" w:lineRule="exact"/>
        <w:ind w:firstLine="581"/>
        <w:textAlignment w:val="auto"/>
        <w:outlineLvl w:val="9"/>
        <w:rPr>
          <w:rFonts w:hint="default" w:ascii="Times New Roman" w:hAnsi="Times New Roman" w:eastAsia="仿宋_GB2312" w:cs="Times New Roman"/>
          <w:kern w:val="0"/>
          <w:sz w:val="32"/>
          <w:lang w:val="zh-CN"/>
        </w:rPr>
      </w:pPr>
      <w:r>
        <w:rPr>
          <w:rFonts w:hint="default" w:ascii="Times New Roman" w:hAnsi="Times New Roman" w:eastAsia="仿宋_GB2312" w:cs="Times New Roman"/>
          <w:kern w:val="0"/>
          <w:sz w:val="32"/>
          <w:lang w:val="zh-CN"/>
        </w:rPr>
        <w:t>专业技术岗位</w:t>
      </w:r>
      <w:r>
        <w:rPr>
          <w:rFonts w:hint="eastAsia" w:eastAsia="仿宋_GB2312" w:cs="Times New Roman"/>
          <w:kern w:val="0"/>
          <w:sz w:val="32"/>
          <w:lang w:val="en-US" w:eastAsia="zh-CN"/>
        </w:rPr>
        <w:t>28</w:t>
      </w:r>
      <w:r>
        <w:rPr>
          <w:rFonts w:hint="default" w:ascii="Times New Roman" w:hAnsi="Times New Roman" w:eastAsia="仿宋_GB2312" w:cs="Times New Roman"/>
          <w:kern w:val="0"/>
          <w:sz w:val="32"/>
          <w:lang w:val="zh-CN"/>
        </w:rPr>
        <w:t>个，主系列专业技术岗位为</w:t>
      </w:r>
      <w:r>
        <w:rPr>
          <w:rFonts w:hint="eastAsia" w:eastAsia="仿宋_GB2312" w:cs="Times New Roman"/>
          <w:kern w:val="0"/>
          <w:sz w:val="32"/>
          <w:lang w:val="en-US" w:eastAsia="zh-CN"/>
        </w:rPr>
        <w:t>教师岗位</w:t>
      </w:r>
      <w:r>
        <w:rPr>
          <w:rFonts w:hint="default" w:ascii="Times New Roman" w:hAnsi="Times New Roman" w:eastAsia="仿宋_GB2312" w:cs="Times New Roman"/>
          <w:kern w:val="0"/>
          <w:sz w:val="32"/>
          <w:lang w:val="zh-CN"/>
        </w:rPr>
        <w:t>，拟设岗</w:t>
      </w:r>
      <w:r>
        <w:rPr>
          <w:rFonts w:hint="eastAsia" w:eastAsia="仿宋_GB2312" w:cs="Times New Roman"/>
          <w:kern w:val="0"/>
          <w:sz w:val="32"/>
          <w:lang w:val="en-US" w:eastAsia="zh-CN"/>
        </w:rPr>
        <w:t>28</w:t>
      </w:r>
      <w:r>
        <w:rPr>
          <w:rFonts w:hint="default" w:ascii="Times New Roman" w:hAnsi="Times New Roman" w:eastAsia="仿宋_GB2312" w:cs="Times New Roman"/>
          <w:kern w:val="0"/>
          <w:sz w:val="32"/>
          <w:lang w:val="zh-CN"/>
        </w:rPr>
        <w:t>个，分别为：五级岗位</w:t>
      </w:r>
      <w:r>
        <w:rPr>
          <w:rFonts w:hint="eastAsia" w:eastAsia="仿宋_GB2312" w:cs="Times New Roman"/>
          <w:kern w:val="0"/>
          <w:sz w:val="32"/>
          <w:lang w:val="en-US" w:eastAsia="zh-CN"/>
        </w:rPr>
        <w:t>1</w:t>
      </w:r>
      <w:r>
        <w:rPr>
          <w:rFonts w:hint="default" w:ascii="Times New Roman" w:hAnsi="Times New Roman" w:eastAsia="仿宋_GB2312" w:cs="Times New Roman"/>
          <w:kern w:val="0"/>
          <w:sz w:val="32"/>
          <w:lang w:val="zh-CN"/>
        </w:rPr>
        <w:t>个、六级岗位</w:t>
      </w:r>
      <w:r>
        <w:rPr>
          <w:rFonts w:hint="eastAsia" w:eastAsia="仿宋_GB2312" w:cs="Times New Roman"/>
          <w:kern w:val="0"/>
          <w:sz w:val="32"/>
          <w:lang w:val="en-US" w:eastAsia="zh-CN"/>
        </w:rPr>
        <w:t>2</w:t>
      </w:r>
      <w:r>
        <w:rPr>
          <w:rFonts w:hint="default" w:ascii="Times New Roman" w:hAnsi="Times New Roman" w:eastAsia="仿宋_GB2312" w:cs="Times New Roman"/>
          <w:kern w:val="0"/>
          <w:sz w:val="32"/>
          <w:lang w:val="zh-CN"/>
        </w:rPr>
        <w:t>个、七级岗位</w:t>
      </w:r>
      <w:r>
        <w:rPr>
          <w:rFonts w:hint="eastAsia" w:eastAsia="仿宋_GB2312" w:cs="Times New Roman"/>
          <w:kern w:val="0"/>
          <w:sz w:val="32"/>
          <w:lang w:val="en-US" w:eastAsia="zh-CN"/>
        </w:rPr>
        <w:t>3</w:t>
      </w:r>
      <w:r>
        <w:rPr>
          <w:rFonts w:hint="default" w:ascii="Times New Roman" w:hAnsi="Times New Roman" w:eastAsia="仿宋_GB2312" w:cs="Times New Roman"/>
          <w:kern w:val="0"/>
          <w:sz w:val="32"/>
          <w:lang w:val="zh-CN"/>
        </w:rPr>
        <w:t>个，八级岗位</w:t>
      </w:r>
      <w:r>
        <w:rPr>
          <w:rFonts w:hint="eastAsia" w:eastAsia="仿宋_GB2312" w:cs="Times New Roman"/>
          <w:kern w:val="0"/>
          <w:sz w:val="32"/>
          <w:lang w:val="en-US" w:eastAsia="zh-CN"/>
        </w:rPr>
        <w:t>4</w:t>
      </w:r>
      <w:r>
        <w:rPr>
          <w:rFonts w:hint="default" w:ascii="Times New Roman" w:hAnsi="Times New Roman" w:eastAsia="仿宋_GB2312" w:cs="Times New Roman"/>
          <w:kern w:val="0"/>
          <w:sz w:val="32"/>
          <w:lang w:val="zh-CN"/>
        </w:rPr>
        <w:t>个、九级岗位</w:t>
      </w:r>
      <w:r>
        <w:rPr>
          <w:rFonts w:hint="eastAsia" w:eastAsia="仿宋_GB2312" w:cs="Times New Roman"/>
          <w:kern w:val="0"/>
          <w:sz w:val="32"/>
          <w:lang w:val="en-US" w:eastAsia="zh-CN"/>
        </w:rPr>
        <w:t>5</w:t>
      </w:r>
      <w:r>
        <w:rPr>
          <w:rFonts w:hint="default" w:ascii="Times New Roman" w:hAnsi="Times New Roman" w:eastAsia="仿宋_GB2312" w:cs="Times New Roman"/>
          <w:kern w:val="0"/>
          <w:sz w:val="32"/>
          <w:lang w:val="zh-CN"/>
        </w:rPr>
        <w:t>个、十级岗位</w:t>
      </w:r>
      <w:r>
        <w:rPr>
          <w:rFonts w:hint="eastAsia" w:eastAsia="仿宋_GB2312" w:cs="Times New Roman"/>
          <w:kern w:val="0"/>
          <w:sz w:val="32"/>
          <w:lang w:val="en-US" w:eastAsia="zh-CN"/>
        </w:rPr>
        <w:t>5</w:t>
      </w:r>
      <w:r>
        <w:rPr>
          <w:rFonts w:hint="default" w:ascii="Times New Roman" w:hAnsi="Times New Roman" w:eastAsia="仿宋_GB2312" w:cs="Times New Roman"/>
          <w:kern w:val="0"/>
          <w:sz w:val="32"/>
          <w:lang w:val="zh-CN"/>
        </w:rPr>
        <w:t>个、初级岗位</w:t>
      </w:r>
      <w:r>
        <w:rPr>
          <w:rFonts w:hint="eastAsia" w:eastAsia="仿宋_GB2312" w:cs="Times New Roman"/>
          <w:kern w:val="0"/>
          <w:sz w:val="32"/>
          <w:lang w:val="en-US" w:eastAsia="zh-CN"/>
        </w:rPr>
        <w:t>8</w:t>
      </w:r>
      <w:r>
        <w:rPr>
          <w:rFonts w:hint="default" w:ascii="Times New Roman" w:hAnsi="Times New Roman" w:eastAsia="仿宋_GB2312" w:cs="Times New Roman"/>
          <w:kern w:val="0"/>
          <w:sz w:val="32"/>
          <w:lang w:val="zh-CN"/>
        </w:rPr>
        <w:t>个。</w:t>
      </w:r>
    </w:p>
    <w:p>
      <w:pPr>
        <w:keepNext w:val="0"/>
        <w:keepLines w:val="0"/>
        <w:pageBreakBefore w:val="0"/>
        <w:widowControl w:val="0"/>
        <w:kinsoku/>
        <w:wordWrap/>
        <w:overflowPunct/>
        <w:topLinePunct w:val="0"/>
        <w:autoSpaceDE/>
        <w:autoSpaceDN/>
        <w:bidi w:val="0"/>
        <w:adjustRightInd/>
        <w:snapToGrid/>
        <w:spacing w:line="580" w:lineRule="exact"/>
        <w:ind w:firstLine="631"/>
        <w:textAlignment w:val="auto"/>
        <w:outlineLvl w:val="9"/>
        <w:rPr>
          <w:rFonts w:hint="default" w:ascii="Times New Roman" w:hAnsi="Times New Roman" w:eastAsia="仿宋_GB2312" w:cs="Times New Roman"/>
          <w:kern w:val="0"/>
          <w:sz w:val="32"/>
          <w:lang w:val="zh-CN"/>
        </w:rPr>
      </w:pPr>
      <w:r>
        <w:rPr>
          <w:rFonts w:hint="default" w:ascii="Times New Roman" w:hAnsi="Times New Roman" w:eastAsia="仿宋_GB2312" w:cs="Times New Roman"/>
          <w:kern w:val="0"/>
          <w:sz w:val="32"/>
          <w:szCs w:val="32"/>
        </w:rPr>
        <w:t>经审核，</w:t>
      </w:r>
      <w:r>
        <w:rPr>
          <w:rFonts w:hint="eastAsia" w:eastAsia="仿宋_GB2312" w:cs="Times New Roman"/>
          <w:kern w:val="0"/>
          <w:sz w:val="32"/>
          <w:lang w:val="zh-CN"/>
        </w:rPr>
        <w:t>枣庄市台儿庄区特教中心</w:t>
      </w:r>
      <w:r>
        <w:rPr>
          <w:rFonts w:hint="default" w:ascii="Times New Roman" w:hAnsi="Times New Roman" w:eastAsia="仿宋_GB2312" w:cs="Times New Roman"/>
          <w:kern w:val="0"/>
          <w:sz w:val="32"/>
          <w:szCs w:val="32"/>
        </w:rPr>
        <w:t>所报岗位调整方案设岗</w:t>
      </w:r>
      <w:r>
        <w:rPr>
          <w:rFonts w:hint="default" w:ascii="Times New Roman" w:hAnsi="Times New Roman" w:eastAsia="仿宋_GB2312" w:cs="Times New Roman"/>
          <w:kern w:val="0"/>
          <w:sz w:val="32"/>
          <w:szCs w:val="32"/>
          <w:lang w:eastAsia="zh-CN"/>
        </w:rPr>
        <w:t>及其适用</w:t>
      </w:r>
      <w:r>
        <w:rPr>
          <w:rFonts w:hint="default" w:ascii="Times New Roman" w:hAnsi="Times New Roman" w:eastAsia="仿宋_GB2312" w:cs="Times New Roman"/>
          <w:kern w:val="0"/>
          <w:sz w:val="32"/>
          <w:szCs w:val="32"/>
        </w:rPr>
        <w:t>岗位结构比例标准符合</w:t>
      </w:r>
      <w:r>
        <w:rPr>
          <w:rFonts w:hint="default" w:ascii="Times New Roman" w:hAnsi="Times New Roman" w:eastAsia="仿宋_GB2312" w:cs="Times New Roman"/>
          <w:kern w:val="0"/>
          <w:sz w:val="32"/>
          <w:lang w:val="zh-CN"/>
        </w:rPr>
        <w:t>有关规定要求</w:t>
      </w:r>
      <w:r>
        <w:rPr>
          <w:rFonts w:hint="default" w:ascii="Times New Roman" w:hAnsi="Times New Roman" w:eastAsia="仿宋_GB2312" w:cs="Times New Roman"/>
          <w:kern w:val="0"/>
          <w:sz w:val="32"/>
          <w:szCs w:val="32"/>
        </w:rPr>
        <w:t>，请予备案。</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w:t>
      </w:r>
      <w:r>
        <w:rPr>
          <w:rFonts w:hint="eastAsia" w:eastAsia="仿宋_GB2312" w:cs="Times New Roman"/>
          <w:kern w:val="0"/>
          <w:sz w:val="32"/>
          <w:szCs w:val="32"/>
          <w:lang w:eastAsia="zh-CN"/>
        </w:rPr>
        <w:t>表</w:t>
      </w: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eastAsia="zh-CN"/>
        </w:rPr>
        <w:t>枣庄市台儿庄区特殊教育中心</w:t>
      </w:r>
      <w:r>
        <w:rPr>
          <w:rFonts w:hint="default" w:ascii="Times New Roman" w:hAnsi="Times New Roman" w:eastAsia="仿宋_GB2312" w:cs="Times New Roman"/>
          <w:kern w:val="0"/>
          <w:sz w:val="32"/>
          <w:szCs w:val="32"/>
        </w:rPr>
        <w:t>岗位调整情况表</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 xml:space="preserve">                               </w:t>
      </w:r>
      <w:r>
        <w:rPr>
          <w:rFonts w:hint="eastAsia" w:eastAsia="仿宋_GB2312" w:cs="Times New Roman"/>
          <w:kern w:val="0"/>
          <w:sz w:val="32"/>
          <w:szCs w:val="32"/>
          <w:lang w:eastAsia="zh-CN"/>
        </w:rPr>
        <w:t>台儿庄区教育和体育局</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eastAsia="zh-CN"/>
        </w:rPr>
        <w:t>二〇二一年</w:t>
      </w:r>
      <w:r>
        <w:rPr>
          <w:rFonts w:hint="eastAsia" w:eastAsia="仿宋_GB2312" w:cs="Times New Roman"/>
          <w:kern w:val="0"/>
          <w:sz w:val="32"/>
          <w:szCs w:val="32"/>
          <w:lang w:eastAsia="zh-CN"/>
        </w:rPr>
        <w:t>六</w:t>
      </w:r>
      <w:r>
        <w:rPr>
          <w:rFonts w:hint="eastAsia" w:ascii="Times New Roman" w:hAnsi="Times New Roman" w:eastAsia="仿宋_GB2312" w:cs="Times New Roman"/>
          <w:kern w:val="0"/>
          <w:sz w:val="32"/>
          <w:szCs w:val="32"/>
          <w:lang w:eastAsia="zh-CN"/>
        </w:rPr>
        <w:t>月十五日</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eastAsia" w:eastAsia="仿宋_GB2312" w:cs="Times New Roman"/>
          <w:kern w:val="0"/>
          <w:sz w:val="32"/>
          <w:szCs w:val="32"/>
          <w:lang w:eastAsia="zh-CN"/>
        </w:rPr>
      </w:pPr>
      <w:r>
        <w:rPr>
          <w:rFonts w:hint="default" w:ascii="Times New Roman" w:hAnsi="Times New Roman" w:eastAsia="仿宋_GB2312" w:cs="Times New Roman"/>
          <w:kern w:val="0"/>
          <w:sz w:val="32"/>
          <w:szCs w:val="32"/>
        </w:rPr>
        <w:t>联系人：</w:t>
      </w:r>
      <w:r>
        <w:rPr>
          <w:rFonts w:hint="eastAsia" w:eastAsia="仿宋_GB2312" w:cs="Times New Roman"/>
          <w:kern w:val="0"/>
          <w:sz w:val="32"/>
          <w:szCs w:val="32"/>
          <w:lang w:eastAsia="zh-CN"/>
        </w:rPr>
        <w:t>巩瑞雪</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联系电话：</w:t>
      </w:r>
      <w:r>
        <w:rPr>
          <w:rFonts w:hint="eastAsia" w:eastAsia="仿宋_GB2312" w:cs="Times New Roman"/>
          <w:kern w:val="0"/>
          <w:sz w:val="32"/>
          <w:szCs w:val="32"/>
          <w:lang w:val="en-US" w:eastAsia="zh-CN"/>
        </w:rPr>
        <w:t>17863765188</w:t>
      </w:r>
    </w:p>
    <w:p>
      <w:pPr>
        <w:rPr>
          <w:rFonts w:eastAsia="方正小标宋简体"/>
          <w:sz w:val="32"/>
          <w:szCs w:val="32"/>
        </w:rPr>
      </w:pPr>
      <w:bookmarkStart w:id="0" w:name="_GoBack"/>
      <w:bookmarkEnd w:id="0"/>
    </w:p>
    <w:p>
      <w:pPr>
        <w:rPr>
          <w:rFonts w:eastAsia="方正小标宋简体"/>
          <w:sz w:val="32"/>
          <w:szCs w:val="32"/>
        </w:rPr>
      </w:pPr>
    </w:p>
    <w:p>
      <w:pPr>
        <w:rPr>
          <w:rFonts w:eastAsia="方正小标宋简体"/>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0" w:num="1"/>
          <w:rtlGutter w:val="0"/>
          <w:docGrid w:type="linesAndChars" w:linePitch="634" w:charSpace="-4784"/>
        </w:sectPr>
      </w:pPr>
    </w:p>
    <w:tbl>
      <w:tblPr>
        <w:tblStyle w:val="4"/>
        <w:tblpPr w:leftFromText="180" w:rightFromText="180" w:vertAnchor="text" w:horzAnchor="page" w:tblpX="830" w:tblpY="1104"/>
        <w:tblOverlap w:val="never"/>
        <w:tblW w:w="154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4"/>
        <w:gridCol w:w="725"/>
        <w:gridCol w:w="1415"/>
        <w:gridCol w:w="854"/>
        <w:gridCol w:w="737"/>
        <w:gridCol w:w="117"/>
        <w:gridCol w:w="595"/>
        <w:gridCol w:w="595"/>
        <w:gridCol w:w="133"/>
        <w:gridCol w:w="438"/>
        <w:gridCol w:w="297"/>
        <w:gridCol w:w="705"/>
        <w:gridCol w:w="164"/>
        <w:gridCol w:w="496"/>
        <w:gridCol w:w="99"/>
        <w:gridCol w:w="608"/>
        <w:gridCol w:w="772"/>
        <w:gridCol w:w="608"/>
        <w:gridCol w:w="133"/>
        <w:gridCol w:w="930"/>
        <w:gridCol w:w="342"/>
        <w:gridCol w:w="569"/>
        <w:gridCol w:w="912"/>
        <w:gridCol w:w="725"/>
        <w:gridCol w:w="654"/>
        <w:gridCol w:w="233"/>
        <w:gridCol w:w="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1" w:hRule="atLeast"/>
        </w:trPr>
        <w:tc>
          <w:tcPr>
            <w:tcW w:w="15484" w:type="dxa"/>
            <w:gridSpan w:val="27"/>
            <w:tcBorders>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6"/>
                <w:szCs w:val="36"/>
                <w:lang w:eastAsia="zh-CN"/>
              </w:rPr>
              <w:t>枣庄市台儿庄区特殊教育中心</w:t>
            </w:r>
            <w:r>
              <w:rPr>
                <w:rFonts w:hint="eastAsia" w:ascii="方正小标宋简体" w:hAnsi="方正小标宋简体" w:eastAsia="方正小标宋简体" w:cs="方正小标宋简体"/>
                <w:sz w:val="36"/>
                <w:szCs w:val="36"/>
              </w:rPr>
              <w:t>岗位调整情况表</w:t>
            </w:r>
          </w:p>
          <w:p>
            <w:pPr>
              <w:keepNext w:val="0"/>
              <w:keepLines w:val="0"/>
              <w:widowControl/>
              <w:suppressLineNumbers w:val="0"/>
              <w:jc w:val="both"/>
              <w:textAlignment w:val="center"/>
              <w:rPr>
                <w:rFonts w:hint="eastAsia" w:ascii="方正小标宋简体" w:hAnsi="方正小标宋简体" w:eastAsia="方正小标宋简体" w:cs="方正小标宋简体"/>
                <w:sz w:val="32"/>
                <w:szCs w:val="32"/>
                <w:lang w:eastAsia="zh-CN"/>
              </w:rPr>
            </w:pPr>
            <w:r>
              <w:rPr>
                <w:rFonts w:hint="eastAsia" w:ascii="楷体" w:hAnsi="楷体" w:eastAsia="楷体" w:cs="楷体"/>
                <w:sz w:val="24"/>
                <w:szCs w:val="24"/>
                <w:lang w:eastAsia="zh-CN"/>
              </w:rPr>
              <w:t>事业单位名称（盖章）：台儿庄区特殊教育中心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主管部门（举办单位）盖章：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0" w:hRule="atLeast"/>
        </w:trPr>
        <w:tc>
          <w:tcPr>
            <w:tcW w:w="2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岗位设置总量</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28</w:t>
            </w:r>
          </w:p>
        </w:tc>
        <w:tc>
          <w:tcPr>
            <w:tcW w:w="29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管理岗位</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p>
        </w:tc>
        <w:tc>
          <w:tcPr>
            <w:tcW w:w="27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专业技术岗位</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28</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工勤技能岗位</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位</w:t>
            </w: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等级</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w:t>
            </w:r>
          </w:p>
        </w:tc>
        <w:tc>
          <w:tcPr>
            <w:tcW w:w="17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五 </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六 </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七至十级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小计</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七 </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八 </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九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核准岗位数量</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位</w:t>
            </w:r>
          </w:p>
        </w:tc>
        <w:tc>
          <w:tcPr>
            <w:tcW w:w="2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等级</w:t>
            </w:r>
          </w:p>
        </w:tc>
        <w:tc>
          <w:tcPr>
            <w:tcW w:w="583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高级</w:t>
            </w:r>
          </w:p>
        </w:tc>
        <w:tc>
          <w:tcPr>
            <w:tcW w:w="33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中级</w:t>
            </w:r>
          </w:p>
        </w:tc>
        <w:tc>
          <w:tcPr>
            <w:tcW w:w="34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5"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w:t>
            </w: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十一</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十二</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核准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岗位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数量</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14</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主系列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专业技术岗位</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14</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辅助系列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专业技术岗位</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位</w:t>
            </w:r>
          </w:p>
        </w:tc>
        <w:tc>
          <w:tcPr>
            <w:tcW w:w="2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等级</w:t>
            </w:r>
          </w:p>
        </w:tc>
        <w:tc>
          <w:tcPr>
            <w:tcW w:w="10829"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技术工</w:t>
            </w:r>
          </w:p>
        </w:tc>
        <w:tc>
          <w:tcPr>
            <w:tcW w:w="182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普通工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7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w:t>
            </w:r>
          </w:p>
        </w:tc>
        <w:tc>
          <w:tcPr>
            <w:tcW w:w="1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w:t>
            </w: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w:t>
            </w:r>
          </w:p>
        </w:tc>
        <w:tc>
          <w:tcPr>
            <w:tcW w:w="18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核准岗位数量</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p>
        </w:tc>
        <w:tc>
          <w:tcPr>
            <w:tcW w:w="17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8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 w:hRule="atLeast"/>
        </w:trPr>
        <w:tc>
          <w:tcPr>
            <w:tcW w:w="15484" w:type="dxa"/>
            <w:gridSpan w:val="2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r>
    </w:tbl>
    <w:p>
      <w:pPr>
        <w:rPr>
          <w:rFonts w:hint="eastAsia" w:eastAsia="方正小标宋简体"/>
          <w:sz w:val="32"/>
          <w:szCs w:val="32"/>
          <w:lang w:val="en-US" w:eastAsia="zh-CN"/>
        </w:rPr>
        <w:sectPr>
          <w:pgSz w:w="16838" w:h="11906" w:orient="landscape"/>
          <w:pgMar w:top="720" w:right="720" w:bottom="720" w:left="72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eastAsia="方正小标宋简体"/>
          <w:sz w:val="28"/>
          <w:szCs w:val="28"/>
          <w:lang w:eastAsia="zh-CN"/>
        </w:rPr>
        <w:t>附表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2541905</wp:posOffset>
                </wp:positionH>
                <wp:positionV relativeFrom="paragraph">
                  <wp:posOffset>558165</wp:posOffset>
                </wp:positionV>
                <wp:extent cx="45720" cy="45720"/>
                <wp:effectExtent l="6350" t="6350" r="24130" b="24130"/>
                <wp:wrapNone/>
                <wp:docPr id="192" name="矩形 192"/>
                <wp:cNvGraphicFramePr/>
                <a:graphic xmlns:a="http://schemas.openxmlformats.org/drawingml/2006/main">
                  <a:graphicData uri="http://schemas.microsoft.com/office/word/2010/wordprocessingShape">
                    <wps:wsp>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0.15pt;margin-top:43.95pt;height:3.6pt;width:3.6pt;z-index:251661312;v-text-anchor:middle;mso-width-relative:page;mso-height-relative:page;" fillcolor="#5B9BD5 [3204]" filled="t" stroked="t" coordsize="21600,21600" o:gfxdata="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HsS8VfcAAAACQEAAA8A&#10;AAAAAAAAAQAgAAAAIgAAAGRycy9kb3ducmV2LnhtbFBLAQIUABQAAAAIAIdO4kBVK5BhhQIAACEF&#10;AAAOAAAAAAAAAAEAIAAAACsBAABkcnMvZTJvRG9jLnhtbFBLBQYAAAAABgAGAFkBAAAiBgAAAAA=&#10;">
                <v:fill on="t" focussize="0,0"/>
                <v:stroke weight="1pt" color="#41719C [3204]" miterlimit="8" joinstyle="miter"/>
                <v:imagedata o:title=""/>
                <o:lock v:ext="edit" aspectratio="f"/>
                <v:textbox>
                  <w:txbxContent>
                    <w:p>
                      <w:pPr>
                        <w:jc w:val="center"/>
                      </w:pPr>
                    </w:p>
                  </w:txbxContent>
                </v:textbox>
              </v:rect>
            </w:pict>
          </mc:Fallback>
        </mc:AlternateContent>
      </w:r>
    </w:p>
    <w:p>
      <w:pPr>
        <w:bidi w:val="0"/>
        <w:jc w:val="both"/>
        <w:rPr>
          <w:rFonts w:hint="eastAsia" w:ascii="Times New Roman" w:hAnsi="Times New Roman" w:eastAsia="宋体" w:cs="Times New Roman"/>
          <w:kern w:val="2"/>
          <w:sz w:val="32"/>
          <w:szCs w:val="24"/>
          <w:lang w:val="en-US" w:eastAsia="zh-CN" w:bidi="ar-SA"/>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48"/>
  <w:drawingGridVerticalSpacing w:val="21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A3BD1"/>
    <w:rsid w:val="00875446"/>
    <w:rsid w:val="01E20C07"/>
    <w:rsid w:val="022C0349"/>
    <w:rsid w:val="02457119"/>
    <w:rsid w:val="02E342A6"/>
    <w:rsid w:val="035A553C"/>
    <w:rsid w:val="04711CD2"/>
    <w:rsid w:val="047744A0"/>
    <w:rsid w:val="049864DE"/>
    <w:rsid w:val="04D77EAA"/>
    <w:rsid w:val="04FD5B10"/>
    <w:rsid w:val="060B44F9"/>
    <w:rsid w:val="066A7298"/>
    <w:rsid w:val="066F5293"/>
    <w:rsid w:val="07104AD4"/>
    <w:rsid w:val="082F4BCA"/>
    <w:rsid w:val="095643E7"/>
    <w:rsid w:val="0966579D"/>
    <w:rsid w:val="09922D3D"/>
    <w:rsid w:val="0BCA14C2"/>
    <w:rsid w:val="0BDA4E66"/>
    <w:rsid w:val="0CE92280"/>
    <w:rsid w:val="0CE97C84"/>
    <w:rsid w:val="0D37642E"/>
    <w:rsid w:val="0D3A60F7"/>
    <w:rsid w:val="0D7731B8"/>
    <w:rsid w:val="0DC53F51"/>
    <w:rsid w:val="0F1E6286"/>
    <w:rsid w:val="0F221DD8"/>
    <w:rsid w:val="0F520D0F"/>
    <w:rsid w:val="0F7025E4"/>
    <w:rsid w:val="0F744130"/>
    <w:rsid w:val="115319EA"/>
    <w:rsid w:val="11933C69"/>
    <w:rsid w:val="123043D1"/>
    <w:rsid w:val="13667830"/>
    <w:rsid w:val="13E305B4"/>
    <w:rsid w:val="154969BC"/>
    <w:rsid w:val="15545402"/>
    <w:rsid w:val="15CF6B2B"/>
    <w:rsid w:val="15D65328"/>
    <w:rsid w:val="15E93069"/>
    <w:rsid w:val="16042783"/>
    <w:rsid w:val="169029F4"/>
    <w:rsid w:val="17370933"/>
    <w:rsid w:val="1744091A"/>
    <w:rsid w:val="18F36459"/>
    <w:rsid w:val="1A6412A7"/>
    <w:rsid w:val="1B8008BE"/>
    <w:rsid w:val="1BC426B7"/>
    <w:rsid w:val="1BD4385E"/>
    <w:rsid w:val="1BE96A11"/>
    <w:rsid w:val="1CFC76FB"/>
    <w:rsid w:val="1DC15940"/>
    <w:rsid w:val="1EAA7868"/>
    <w:rsid w:val="1EDC3F69"/>
    <w:rsid w:val="1EF637C9"/>
    <w:rsid w:val="1F25354A"/>
    <w:rsid w:val="20667EF2"/>
    <w:rsid w:val="22230F58"/>
    <w:rsid w:val="22574CE5"/>
    <w:rsid w:val="22A667DD"/>
    <w:rsid w:val="22E85EC7"/>
    <w:rsid w:val="22F93EED"/>
    <w:rsid w:val="23583E3E"/>
    <w:rsid w:val="238D560E"/>
    <w:rsid w:val="25CC6D08"/>
    <w:rsid w:val="271B18F0"/>
    <w:rsid w:val="271C024E"/>
    <w:rsid w:val="284372C9"/>
    <w:rsid w:val="29E739F9"/>
    <w:rsid w:val="29FD2412"/>
    <w:rsid w:val="2A1435A8"/>
    <w:rsid w:val="2A410907"/>
    <w:rsid w:val="2A634B48"/>
    <w:rsid w:val="2A8D1CC2"/>
    <w:rsid w:val="2AC95248"/>
    <w:rsid w:val="2ACC0F82"/>
    <w:rsid w:val="2C8D70CD"/>
    <w:rsid w:val="2CA85F64"/>
    <w:rsid w:val="2CC8230A"/>
    <w:rsid w:val="2D8E075F"/>
    <w:rsid w:val="2F69001D"/>
    <w:rsid w:val="2F7F20C1"/>
    <w:rsid w:val="30E73207"/>
    <w:rsid w:val="33A05BD8"/>
    <w:rsid w:val="33CB71A4"/>
    <w:rsid w:val="33D51AA8"/>
    <w:rsid w:val="33F351D4"/>
    <w:rsid w:val="3527423D"/>
    <w:rsid w:val="35BA1347"/>
    <w:rsid w:val="36022D41"/>
    <w:rsid w:val="36217EA8"/>
    <w:rsid w:val="369033BF"/>
    <w:rsid w:val="38E864F8"/>
    <w:rsid w:val="39694891"/>
    <w:rsid w:val="398374B9"/>
    <w:rsid w:val="39A5212F"/>
    <w:rsid w:val="3A5B39B2"/>
    <w:rsid w:val="3A9F6236"/>
    <w:rsid w:val="3AE75E67"/>
    <w:rsid w:val="3BB4766D"/>
    <w:rsid w:val="3C650DB6"/>
    <w:rsid w:val="3C9A5D2F"/>
    <w:rsid w:val="3CD639F9"/>
    <w:rsid w:val="3CED14E1"/>
    <w:rsid w:val="3E7B5A43"/>
    <w:rsid w:val="3E99298B"/>
    <w:rsid w:val="3EB1692D"/>
    <w:rsid w:val="40790FA1"/>
    <w:rsid w:val="41D028AB"/>
    <w:rsid w:val="420F0A79"/>
    <w:rsid w:val="42124B45"/>
    <w:rsid w:val="427A2C51"/>
    <w:rsid w:val="428B5A72"/>
    <w:rsid w:val="4305730B"/>
    <w:rsid w:val="43B73006"/>
    <w:rsid w:val="43D76CBE"/>
    <w:rsid w:val="43EE6004"/>
    <w:rsid w:val="44032E0A"/>
    <w:rsid w:val="44A12A14"/>
    <w:rsid w:val="44DB201F"/>
    <w:rsid w:val="455B2ECE"/>
    <w:rsid w:val="45EC4B6A"/>
    <w:rsid w:val="4621171A"/>
    <w:rsid w:val="46694A7A"/>
    <w:rsid w:val="46AC0071"/>
    <w:rsid w:val="46E443A1"/>
    <w:rsid w:val="481F3ACC"/>
    <w:rsid w:val="492B7432"/>
    <w:rsid w:val="495067B6"/>
    <w:rsid w:val="4A9C4196"/>
    <w:rsid w:val="4AA164E7"/>
    <w:rsid w:val="4ACB03F4"/>
    <w:rsid w:val="4B614753"/>
    <w:rsid w:val="4D2250DD"/>
    <w:rsid w:val="4D2A72FC"/>
    <w:rsid w:val="4D7A76DD"/>
    <w:rsid w:val="4DC8682A"/>
    <w:rsid w:val="4F8565EE"/>
    <w:rsid w:val="4F9C336A"/>
    <w:rsid w:val="4FAF72A4"/>
    <w:rsid w:val="4FB728E3"/>
    <w:rsid w:val="50494D82"/>
    <w:rsid w:val="5079052B"/>
    <w:rsid w:val="50BA3BD1"/>
    <w:rsid w:val="50D7036E"/>
    <w:rsid w:val="52672E33"/>
    <w:rsid w:val="52841C6D"/>
    <w:rsid w:val="52A150EF"/>
    <w:rsid w:val="53514ECE"/>
    <w:rsid w:val="53A1078A"/>
    <w:rsid w:val="53B45EE6"/>
    <w:rsid w:val="54025967"/>
    <w:rsid w:val="546D0EDF"/>
    <w:rsid w:val="546E52C4"/>
    <w:rsid w:val="54A24524"/>
    <w:rsid w:val="55397532"/>
    <w:rsid w:val="56976F7A"/>
    <w:rsid w:val="57442CCA"/>
    <w:rsid w:val="57526ABD"/>
    <w:rsid w:val="58681A74"/>
    <w:rsid w:val="58DF4C85"/>
    <w:rsid w:val="590B626E"/>
    <w:rsid w:val="59126058"/>
    <w:rsid w:val="59B75FF6"/>
    <w:rsid w:val="59C656B2"/>
    <w:rsid w:val="5BBF37AE"/>
    <w:rsid w:val="5C2C2CB1"/>
    <w:rsid w:val="5C2C5D6B"/>
    <w:rsid w:val="5CE438C3"/>
    <w:rsid w:val="5D6867D4"/>
    <w:rsid w:val="5DF0531C"/>
    <w:rsid w:val="5FF06C84"/>
    <w:rsid w:val="60A0728F"/>
    <w:rsid w:val="60DD70DE"/>
    <w:rsid w:val="636E4D8F"/>
    <w:rsid w:val="63703273"/>
    <w:rsid w:val="6387398F"/>
    <w:rsid w:val="65D539F7"/>
    <w:rsid w:val="66A1461C"/>
    <w:rsid w:val="66AD4911"/>
    <w:rsid w:val="66DB57CB"/>
    <w:rsid w:val="67CB7F57"/>
    <w:rsid w:val="67F52AEF"/>
    <w:rsid w:val="68FD4CB4"/>
    <w:rsid w:val="697A3F85"/>
    <w:rsid w:val="69881E70"/>
    <w:rsid w:val="69BA0603"/>
    <w:rsid w:val="6AD43D91"/>
    <w:rsid w:val="6B047614"/>
    <w:rsid w:val="6B455207"/>
    <w:rsid w:val="6B6D3E9E"/>
    <w:rsid w:val="6B885D12"/>
    <w:rsid w:val="6C017E56"/>
    <w:rsid w:val="6C680E3E"/>
    <w:rsid w:val="6D097A9B"/>
    <w:rsid w:val="6D464EAD"/>
    <w:rsid w:val="6D7A55DB"/>
    <w:rsid w:val="6DA80223"/>
    <w:rsid w:val="6DF46CA6"/>
    <w:rsid w:val="6F3A4342"/>
    <w:rsid w:val="6FB01A5F"/>
    <w:rsid w:val="70011681"/>
    <w:rsid w:val="700B2B38"/>
    <w:rsid w:val="712030D3"/>
    <w:rsid w:val="7177059B"/>
    <w:rsid w:val="71A979ED"/>
    <w:rsid w:val="71B52661"/>
    <w:rsid w:val="71F21D5F"/>
    <w:rsid w:val="73CA7711"/>
    <w:rsid w:val="744E7A03"/>
    <w:rsid w:val="748C327F"/>
    <w:rsid w:val="74A2074C"/>
    <w:rsid w:val="74B8614F"/>
    <w:rsid w:val="75BF4EE9"/>
    <w:rsid w:val="76727565"/>
    <w:rsid w:val="76EB440C"/>
    <w:rsid w:val="782811E7"/>
    <w:rsid w:val="786179A2"/>
    <w:rsid w:val="78B02ACC"/>
    <w:rsid w:val="78EC1325"/>
    <w:rsid w:val="791067E4"/>
    <w:rsid w:val="79C26E30"/>
    <w:rsid w:val="7A322137"/>
    <w:rsid w:val="7B021FAB"/>
    <w:rsid w:val="7CA4173F"/>
    <w:rsid w:val="7CC6746C"/>
    <w:rsid w:val="7DE83316"/>
    <w:rsid w:val="7E0E36EE"/>
    <w:rsid w:val="7E324999"/>
    <w:rsid w:val="7E505565"/>
    <w:rsid w:val="7EEC7B11"/>
    <w:rsid w:val="7F4C1979"/>
    <w:rsid w:val="7FB91CA7"/>
    <w:rsid w:val="7FD01E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sgc</Company>
  <Pages>1</Pages>
  <Words>0</Words>
  <Characters>0</Characters>
  <Lines>0</Lines>
  <Paragraphs>0</Paragraphs>
  <TotalTime>12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2017-04-06T04:41:00Z</dcterms:created>
  <dc:creator>xj</dc:creator>
  <cp:lastModifiedBy>Administrator</cp:lastModifiedBy>
  <cp:lastPrinted>2021-07-22T06:20:00Z</cp:lastPrinted>
  <dcterms:modified xsi:type="dcterms:W3CDTF">2021-08-03T09:29:27Z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1C6D9B027B404A0B8E5434525E314139</vt:lpwstr>
  </property>
</Properties>
</file>